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5C" w:rsidRDefault="00E9232C" w:rsidP="00BC6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93">
        <w:rPr>
          <w:rFonts w:ascii="Times New Roman" w:hAnsi="Times New Roman" w:cs="Times New Roman"/>
          <w:b/>
          <w:sz w:val="24"/>
          <w:szCs w:val="24"/>
        </w:rPr>
        <w:t>September Gardening Calendar</w:t>
      </w:r>
    </w:p>
    <w:p w:rsidR="00BC685B" w:rsidRDefault="00BC685B" w:rsidP="00BC6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33F8" w:rsidRDefault="00FB33F8" w:rsidP="00FB33F8">
      <w:pPr>
        <w:pStyle w:val="Title"/>
        <w:rPr>
          <w:lang w:val="en-US"/>
        </w:rPr>
      </w:pPr>
      <w:r w:rsidRPr="002C65C7">
        <w:t>Calvin R. Finch, Ph</w:t>
      </w:r>
      <w:r w:rsidRPr="002C65C7">
        <w:rPr>
          <w:lang w:val="en-US"/>
        </w:rPr>
        <w:t>.</w:t>
      </w:r>
      <w:r w:rsidRPr="002C65C7">
        <w:t>D</w:t>
      </w:r>
      <w:r w:rsidRPr="002C65C7">
        <w:rPr>
          <w:lang w:val="en-US"/>
        </w:rPr>
        <w:t xml:space="preserve">., </w:t>
      </w:r>
      <w:r w:rsidRPr="002C65C7">
        <w:t>Horticulturist and Director</w:t>
      </w:r>
    </w:p>
    <w:p w:rsidR="00FB33F8" w:rsidRPr="002C65C7" w:rsidRDefault="00FB33F8" w:rsidP="00FB33F8">
      <w:pPr>
        <w:pStyle w:val="Title"/>
      </w:pPr>
      <w:r w:rsidRPr="002C65C7">
        <w:t xml:space="preserve">Texas A&amp;M Water Conservation and Technology Center  </w:t>
      </w:r>
    </w:p>
    <w:p w:rsidR="00FB33F8" w:rsidRPr="00103193" w:rsidRDefault="00FB33F8" w:rsidP="00103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2C" w:rsidRPr="00103193" w:rsidRDefault="00E9232C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 xml:space="preserve">Did you have problems with weeds in your lawn last winter? If so, now would be the time to apply pre-emergent herbicide to your lawn to prevent weeds </w:t>
      </w:r>
      <w:r w:rsidR="00BA03CD" w:rsidRPr="00103193">
        <w:rPr>
          <w:rFonts w:ascii="Times New Roman" w:hAnsi="Times New Roman" w:cs="Times New Roman"/>
          <w:sz w:val="24"/>
          <w:szCs w:val="24"/>
        </w:rPr>
        <w:t>such as</w:t>
      </w:r>
      <w:r w:rsidRPr="00103193">
        <w:rPr>
          <w:rFonts w:ascii="Times New Roman" w:hAnsi="Times New Roman" w:cs="Times New Roman"/>
          <w:sz w:val="24"/>
          <w:szCs w:val="24"/>
        </w:rPr>
        <w:t xml:space="preserve"> dandelion</w:t>
      </w:r>
      <w:r w:rsidR="00F92549" w:rsidRPr="00103193">
        <w:rPr>
          <w:rFonts w:ascii="Times New Roman" w:hAnsi="Times New Roman" w:cs="Times New Roman"/>
          <w:sz w:val="24"/>
          <w:szCs w:val="24"/>
        </w:rPr>
        <w:t xml:space="preserve">, bedstraw, thistles, rescue grass, annual </w:t>
      </w:r>
      <w:r w:rsidR="00496739" w:rsidRPr="00103193">
        <w:rPr>
          <w:rFonts w:ascii="Times New Roman" w:hAnsi="Times New Roman" w:cs="Times New Roman"/>
          <w:sz w:val="24"/>
          <w:szCs w:val="24"/>
        </w:rPr>
        <w:t>bluegrass</w:t>
      </w:r>
      <w:r w:rsidR="00F92549" w:rsidRPr="00103193">
        <w:rPr>
          <w:rFonts w:ascii="Times New Roman" w:hAnsi="Times New Roman" w:cs="Times New Roman"/>
          <w:sz w:val="24"/>
          <w:szCs w:val="24"/>
        </w:rPr>
        <w:t xml:space="preserve"> and henbit. </w:t>
      </w:r>
    </w:p>
    <w:p w:rsidR="00F92549" w:rsidRPr="00103193" w:rsidRDefault="00F92549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 xml:space="preserve">Good overall pre-emergent products are Amaze or XL. Check the labels for mention of your problem weeds. Portrait is a good </w:t>
      </w:r>
      <w:r w:rsidR="00681FE5" w:rsidRPr="00103193">
        <w:rPr>
          <w:rFonts w:ascii="Times New Roman" w:hAnsi="Times New Roman" w:cs="Times New Roman"/>
          <w:sz w:val="24"/>
          <w:szCs w:val="24"/>
        </w:rPr>
        <w:t>choice</w:t>
      </w:r>
      <w:r w:rsidRPr="00103193">
        <w:rPr>
          <w:rFonts w:ascii="Times New Roman" w:hAnsi="Times New Roman" w:cs="Times New Roman"/>
          <w:sz w:val="24"/>
          <w:szCs w:val="24"/>
        </w:rPr>
        <w:t xml:space="preserve"> for the broadleaf weeds.</w:t>
      </w:r>
    </w:p>
    <w:p w:rsidR="00F92549" w:rsidRPr="00103193" w:rsidRDefault="00F92549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Remember that</w:t>
      </w:r>
      <w:r w:rsidR="003E4935" w:rsidRPr="00103193">
        <w:rPr>
          <w:rFonts w:ascii="Times New Roman" w:hAnsi="Times New Roman" w:cs="Times New Roman"/>
          <w:sz w:val="24"/>
          <w:szCs w:val="24"/>
        </w:rPr>
        <w:t xml:space="preserve"> most pre-emergents form a barrier across the s</w:t>
      </w:r>
      <w:r w:rsidR="00681FE5" w:rsidRPr="00103193">
        <w:rPr>
          <w:rFonts w:ascii="Times New Roman" w:hAnsi="Times New Roman" w:cs="Times New Roman"/>
          <w:sz w:val="24"/>
          <w:szCs w:val="24"/>
        </w:rPr>
        <w:t>urface of the s</w:t>
      </w:r>
      <w:r w:rsidR="003E4935" w:rsidRPr="00103193">
        <w:rPr>
          <w:rFonts w:ascii="Times New Roman" w:hAnsi="Times New Roman" w:cs="Times New Roman"/>
          <w:sz w:val="24"/>
          <w:szCs w:val="24"/>
        </w:rPr>
        <w:t>oil that prevents seeds from germinating. Any disruption of the ba</w:t>
      </w:r>
      <w:r w:rsidR="00B41666" w:rsidRPr="00103193">
        <w:rPr>
          <w:rFonts w:ascii="Times New Roman" w:hAnsi="Times New Roman" w:cs="Times New Roman"/>
          <w:sz w:val="24"/>
          <w:szCs w:val="24"/>
        </w:rPr>
        <w:t>rrier such as aer</w:t>
      </w:r>
      <w:r w:rsidR="003E4935" w:rsidRPr="00103193">
        <w:rPr>
          <w:rFonts w:ascii="Times New Roman" w:hAnsi="Times New Roman" w:cs="Times New Roman"/>
          <w:sz w:val="24"/>
          <w:szCs w:val="24"/>
        </w:rPr>
        <w:t xml:space="preserve">ation or adding top dressing will reduce effectiveness of the pre-emergent herbicide. </w:t>
      </w:r>
      <w:r w:rsidR="00B41666" w:rsidRPr="00103193">
        <w:rPr>
          <w:rFonts w:ascii="Times New Roman" w:hAnsi="Times New Roman" w:cs="Times New Roman"/>
          <w:sz w:val="24"/>
          <w:szCs w:val="24"/>
        </w:rPr>
        <w:t>Aeration and top-dressing in February will be fine</w:t>
      </w:r>
      <w:r w:rsidR="00681FE5" w:rsidRPr="00103193">
        <w:rPr>
          <w:rFonts w:ascii="Times New Roman" w:hAnsi="Times New Roman" w:cs="Times New Roman"/>
          <w:sz w:val="24"/>
          <w:szCs w:val="24"/>
        </w:rPr>
        <w:t>;</w:t>
      </w:r>
      <w:r w:rsidR="00B41666" w:rsidRPr="00103193">
        <w:rPr>
          <w:rFonts w:ascii="Times New Roman" w:hAnsi="Times New Roman" w:cs="Times New Roman"/>
          <w:sz w:val="24"/>
          <w:szCs w:val="24"/>
        </w:rPr>
        <w:t xml:space="preserve"> the pre-emergent will have finished its work by then.</w:t>
      </w:r>
    </w:p>
    <w:p w:rsidR="00B41666" w:rsidRPr="00103193" w:rsidRDefault="00B41666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September is a good month to spread wildflower seed. Obtain the seed of your favorite wildflower or a Texas mix from your favorite nursery or an internet supplier like Wildseed farms (</w:t>
      </w:r>
      <w:hyperlink r:id="rId6" w:history="1">
        <w:r w:rsidRPr="00103193">
          <w:rPr>
            <w:rStyle w:val="Hyperlink"/>
            <w:rFonts w:ascii="Times New Roman" w:hAnsi="Times New Roman" w:cs="Times New Roman"/>
            <w:sz w:val="24"/>
            <w:szCs w:val="24"/>
          </w:rPr>
          <w:t>http://www.wildseedfarms.com/</w:t>
        </w:r>
      </w:hyperlink>
      <w:r w:rsidRPr="00103193">
        <w:rPr>
          <w:rFonts w:ascii="Times New Roman" w:hAnsi="Times New Roman" w:cs="Times New Roman"/>
          <w:sz w:val="24"/>
          <w:szCs w:val="24"/>
        </w:rPr>
        <w:t>).</w:t>
      </w:r>
    </w:p>
    <w:p w:rsidR="00041FD4" w:rsidRDefault="00B41666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The seed need</w:t>
      </w:r>
      <w:r w:rsidR="00681FE5" w:rsidRPr="00103193">
        <w:rPr>
          <w:rFonts w:ascii="Times New Roman" w:hAnsi="Times New Roman" w:cs="Times New Roman"/>
          <w:sz w:val="24"/>
          <w:szCs w:val="24"/>
        </w:rPr>
        <w:t>s</w:t>
      </w:r>
      <w:r w:rsidRPr="00103193">
        <w:rPr>
          <w:rFonts w:ascii="Times New Roman" w:hAnsi="Times New Roman" w:cs="Times New Roman"/>
          <w:sz w:val="24"/>
          <w:szCs w:val="24"/>
        </w:rPr>
        <w:t xml:space="preserve"> to be spread in full sun where it can touch soil. It doesn’t work well to apply seed to sod or heavily weeded surfaces. You can remove weeds but a heavy growth of plants indicates that the wildflowers will have considerable competition this winter and next spring</w:t>
      </w:r>
      <w:r w:rsidR="002A5164" w:rsidRPr="00103193">
        <w:rPr>
          <w:rFonts w:ascii="Times New Roman" w:hAnsi="Times New Roman" w:cs="Times New Roman"/>
          <w:sz w:val="24"/>
          <w:szCs w:val="24"/>
        </w:rPr>
        <w:t>. Wildflowers do well in poor</w:t>
      </w:r>
      <w:r w:rsidR="0041219C" w:rsidRPr="00103193">
        <w:rPr>
          <w:rFonts w:ascii="Times New Roman" w:hAnsi="Times New Roman" w:cs="Times New Roman"/>
          <w:sz w:val="24"/>
          <w:szCs w:val="24"/>
        </w:rPr>
        <w:t xml:space="preserve"> </w:t>
      </w:r>
      <w:r w:rsidR="00681FE5" w:rsidRPr="00103193">
        <w:rPr>
          <w:rFonts w:ascii="Times New Roman" w:hAnsi="Times New Roman" w:cs="Times New Roman"/>
          <w:sz w:val="24"/>
          <w:szCs w:val="24"/>
        </w:rPr>
        <w:t xml:space="preserve">or thin </w:t>
      </w:r>
      <w:r w:rsidR="0041219C" w:rsidRPr="00103193">
        <w:rPr>
          <w:rFonts w:ascii="Times New Roman" w:hAnsi="Times New Roman" w:cs="Times New Roman"/>
          <w:sz w:val="24"/>
          <w:szCs w:val="24"/>
        </w:rPr>
        <w:t xml:space="preserve">soils that dry out to the point </w:t>
      </w:r>
      <w:r w:rsidR="00BA03CD" w:rsidRPr="00103193">
        <w:rPr>
          <w:rFonts w:ascii="Times New Roman" w:hAnsi="Times New Roman" w:cs="Times New Roman"/>
          <w:sz w:val="24"/>
          <w:szCs w:val="24"/>
        </w:rPr>
        <w:t xml:space="preserve">each summer </w:t>
      </w:r>
      <w:r w:rsidR="0041219C" w:rsidRPr="00103193">
        <w:rPr>
          <w:rFonts w:ascii="Times New Roman" w:hAnsi="Times New Roman" w:cs="Times New Roman"/>
          <w:sz w:val="24"/>
          <w:szCs w:val="24"/>
        </w:rPr>
        <w:t>that there isn’t any weed cover</w:t>
      </w:r>
      <w:r w:rsidR="00C344BB">
        <w:rPr>
          <w:rFonts w:ascii="Times New Roman" w:hAnsi="Times New Roman" w:cs="Times New Roman"/>
          <w:sz w:val="24"/>
          <w:szCs w:val="24"/>
        </w:rPr>
        <w:t>.</w:t>
      </w:r>
      <w:r w:rsidR="0041219C" w:rsidRPr="0010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19C" w:rsidRPr="00103193" w:rsidRDefault="00FA046C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Among</w:t>
      </w:r>
      <w:r w:rsidR="00681FE5" w:rsidRPr="00103193">
        <w:rPr>
          <w:rFonts w:ascii="Times New Roman" w:hAnsi="Times New Roman" w:cs="Times New Roman"/>
          <w:sz w:val="24"/>
          <w:szCs w:val="24"/>
        </w:rPr>
        <w:t xml:space="preserve"> the seeds to consider are verbena</w:t>
      </w:r>
      <w:r w:rsidRPr="00103193">
        <w:rPr>
          <w:rFonts w:ascii="Times New Roman" w:hAnsi="Times New Roman" w:cs="Times New Roman"/>
          <w:sz w:val="24"/>
          <w:szCs w:val="24"/>
        </w:rPr>
        <w:t xml:space="preserve">, </w:t>
      </w:r>
      <w:r w:rsidR="00C344BB">
        <w:rPr>
          <w:rFonts w:ascii="Times New Roman" w:hAnsi="Times New Roman" w:cs="Times New Roman"/>
          <w:sz w:val="24"/>
          <w:szCs w:val="24"/>
        </w:rPr>
        <w:t>evening primrose</w:t>
      </w:r>
      <w:r w:rsidR="00C344BB" w:rsidRPr="00103193">
        <w:rPr>
          <w:rFonts w:ascii="Times New Roman" w:hAnsi="Times New Roman" w:cs="Times New Roman"/>
          <w:sz w:val="24"/>
          <w:szCs w:val="24"/>
        </w:rPr>
        <w:t xml:space="preserve">, </w:t>
      </w:r>
      <w:r w:rsidRPr="00103193">
        <w:rPr>
          <w:rFonts w:ascii="Times New Roman" w:hAnsi="Times New Roman" w:cs="Times New Roman"/>
          <w:sz w:val="24"/>
          <w:szCs w:val="24"/>
        </w:rPr>
        <w:t xml:space="preserve">bluebonnet, Mexican hat, coreopsis, phlox, bee balm, poppies, wine cups and </w:t>
      </w:r>
      <w:r w:rsidR="00C344BB">
        <w:rPr>
          <w:rFonts w:ascii="Times New Roman" w:hAnsi="Times New Roman" w:cs="Times New Roman"/>
          <w:sz w:val="24"/>
          <w:szCs w:val="24"/>
        </w:rPr>
        <w:t>Salvia coccinea</w:t>
      </w:r>
      <w:r w:rsidRPr="00103193">
        <w:rPr>
          <w:rFonts w:ascii="Times New Roman" w:hAnsi="Times New Roman" w:cs="Times New Roman"/>
          <w:sz w:val="24"/>
          <w:szCs w:val="24"/>
        </w:rPr>
        <w:t>.</w:t>
      </w:r>
    </w:p>
    <w:p w:rsidR="00FA046C" w:rsidRPr="00103193" w:rsidRDefault="00FA046C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 xml:space="preserve">Wildflower sites do not need to be prepared and the seed should not be covered with soil. If you </w:t>
      </w:r>
      <w:r w:rsidR="00681FE5" w:rsidRPr="00103193">
        <w:rPr>
          <w:rFonts w:ascii="Times New Roman" w:hAnsi="Times New Roman" w:cs="Times New Roman"/>
          <w:sz w:val="24"/>
          <w:szCs w:val="24"/>
        </w:rPr>
        <w:t xml:space="preserve">must </w:t>
      </w:r>
      <w:r w:rsidRPr="00103193">
        <w:rPr>
          <w:rFonts w:ascii="Times New Roman" w:hAnsi="Times New Roman" w:cs="Times New Roman"/>
          <w:sz w:val="24"/>
          <w:szCs w:val="24"/>
        </w:rPr>
        <w:t xml:space="preserve">do more than apply seed over an appropriate site, rake the soil </w:t>
      </w:r>
      <w:r w:rsidR="00681FE5" w:rsidRPr="00103193">
        <w:rPr>
          <w:rFonts w:ascii="Times New Roman" w:hAnsi="Times New Roman" w:cs="Times New Roman"/>
          <w:sz w:val="24"/>
          <w:szCs w:val="24"/>
        </w:rPr>
        <w:t>prior to se</w:t>
      </w:r>
      <w:r w:rsidRPr="00103193">
        <w:rPr>
          <w:rFonts w:ascii="Times New Roman" w:hAnsi="Times New Roman" w:cs="Times New Roman"/>
          <w:sz w:val="24"/>
          <w:szCs w:val="24"/>
        </w:rPr>
        <w:t>eding. Irrigation is not required</w:t>
      </w:r>
      <w:r w:rsidR="0044534C" w:rsidRPr="00103193">
        <w:rPr>
          <w:rFonts w:ascii="Times New Roman" w:hAnsi="Times New Roman" w:cs="Times New Roman"/>
          <w:sz w:val="24"/>
          <w:szCs w:val="24"/>
        </w:rPr>
        <w:t xml:space="preserve"> either, but a watering once or twice this fall in absence of rain will increase </w:t>
      </w:r>
      <w:r w:rsidR="00C344BB">
        <w:rPr>
          <w:rFonts w:ascii="Times New Roman" w:hAnsi="Times New Roman" w:cs="Times New Roman"/>
          <w:sz w:val="24"/>
          <w:szCs w:val="24"/>
        </w:rPr>
        <w:t xml:space="preserve">the </w:t>
      </w:r>
      <w:r w:rsidR="0044534C" w:rsidRPr="00103193">
        <w:rPr>
          <w:rFonts w:ascii="Times New Roman" w:hAnsi="Times New Roman" w:cs="Times New Roman"/>
          <w:sz w:val="24"/>
          <w:szCs w:val="24"/>
        </w:rPr>
        <w:t>germination rate.</w:t>
      </w:r>
    </w:p>
    <w:p w:rsidR="00681FE5" w:rsidRPr="00103193" w:rsidRDefault="00681FE5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Some of the wildf</w:t>
      </w:r>
      <w:r w:rsidR="00144116">
        <w:rPr>
          <w:rFonts w:ascii="Times New Roman" w:hAnsi="Times New Roman" w:cs="Times New Roman"/>
          <w:sz w:val="24"/>
          <w:szCs w:val="24"/>
        </w:rPr>
        <w:t>lower</w:t>
      </w:r>
      <w:r w:rsidRPr="00103193">
        <w:rPr>
          <w:rFonts w:ascii="Times New Roman" w:hAnsi="Times New Roman" w:cs="Times New Roman"/>
          <w:sz w:val="24"/>
          <w:szCs w:val="24"/>
        </w:rPr>
        <w:t xml:space="preserve"> varieties germinate in the fall and develop roots all winter in preparation for spring blooms.</w:t>
      </w:r>
    </w:p>
    <w:p w:rsidR="0044534C" w:rsidRPr="00103193" w:rsidRDefault="0044534C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September is an important month for fall vegetable gardening. It is cool enough to have seed germination and there is enough mild weather left to produce a crop before the first freeze.</w:t>
      </w:r>
    </w:p>
    <w:p w:rsidR="0044534C" w:rsidRPr="00103193" w:rsidRDefault="004117A6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Early in the month</w:t>
      </w:r>
      <w:r w:rsidR="00BA03CD" w:rsidRPr="00103193">
        <w:rPr>
          <w:rFonts w:ascii="Times New Roman" w:hAnsi="Times New Roman" w:cs="Times New Roman"/>
          <w:sz w:val="24"/>
          <w:szCs w:val="24"/>
        </w:rPr>
        <w:t>,</w:t>
      </w:r>
      <w:r w:rsidRPr="00103193">
        <w:rPr>
          <w:rFonts w:ascii="Times New Roman" w:hAnsi="Times New Roman" w:cs="Times New Roman"/>
          <w:sz w:val="24"/>
          <w:szCs w:val="24"/>
        </w:rPr>
        <w:t xml:space="preserve"> plant sweet corn, summer squash and green beans with seed. Tomato transplants must also be in place if you expect a crop.</w:t>
      </w:r>
    </w:p>
    <w:p w:rsidR="004117A6" w:rsidRPr="00103193" w:rsidRDefault="004117A6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lastRenderedPageBreak/>
        <w:t xml:space="preserve">Throughout the month, carrots, radish, beets, rutabaga, collards, lettuce, chard, </w:t>
      </w:r>
      <w:r w:rsidR="00496739" w:rsidRPr="00103193">
        <w:rPr>
          <w:rFonts w:ascii="Times New Roman" w:hAnsi="Times New Roman" w:cs="Times New Roman"/>
          <w:sz w:val="24"/>
          <w:szCs w:val="24"/>
        </w:rPr>
        <w:t>mustard</w:t>
      </w:r>
      <w:r w:rsidRPr="00103193">
        <w:rPr>
          <w:rFonts w:ascii="Times New Roman" w:hAnsi="Times New Roman" w:cs="Times New Roman"/>
          <w:sz w:val="24"/>
          <w:szCs w:val="24"/>
        </w:rPr>
        <w:t xml:space="preserve"> and turnips can be planted with seed.</w:t>
      </w:r>
    </w:p>
    <w:p w:rsidR="004117A6" w:rsidRPr="00103193" w:rsidRDefault="004117A6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Late in the month if the weather has cooled enough</w:t>
      </w:r>
      <w:r w:rsidR="00BA03CD" w:rsidRPr="00103193">
        <w:rPr>
          <w:rFonts w:ascii="Times New Roman" w:hAnsi="Times New Roman" w:cs="Times New Roman"/>
          <w:sz w:val="24"/>
          <w:szCs w:val="24"/>
        </w:rPr>
        <w:t>,</w:t>
      </w:r>
      <w:r w:rsidRPr="00103193">
        <w:rPr>
          <w:rFonts w:ascii="Times New Roman" w:hAnsi="Times New Roman" w:cs="Times New Roman"/>
          <w:sz w:val="24"/>
          <w:szCs w:val="24"/>
        </w:rPr>
        <w:t xml:space="preserve"> some gardeners plant their broccoli, cauliflower, cabbage, Brussels sprouts and green</w:t>
      </w:r>
      <w:r w:rsidR="00C01B01" w:rsidRPr="00103193">
        <w:rPr>
          <w:rFonts w:ascii="Times New Roman" w:hAnsi="Times New Roman" w:cs="Times New Roman"/>
          <w:sz w:val="24"/>
          <w:szCs w:val="24"/>
        </w:rPr>
        <w:t>s</w:t>
      </w:r>
      <w:r w:rsidRPr="00103193">
        <w:rPr>
          <w:rFonts w:ascii="Times New Roman" w:hAnsi="Times New Roman" w:cs="Times New Roman"/>
          <w:sz w:val="24"/>
          <w:szCs w:val="24"/>
        </w:rPr>
        <w:t xml:space="preserve"> transplants.</w:t>
      </w:r>
    </w:p>
    <w:p w:rsidR="00CE0392" w:rsidRPr="00103193" w:rsidRDefault="009E177E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>The best tomato varieties for reliable production seem to be Su</w:t>
      </w:r>
      <w:r w:rsidR="00C344BB">
        <w:rPr>
          <w:rFonts w:ascii="Times New Roman" w:hAnsi="Times New Roman" w:cs="Times New Roman"/>
          <w:sz w:val="24"/>
          <w:szCs w:val="24"/>
        </w:rPr>
        <w:t>re</w:t>
      </w:r>
      <w:r w:rsidRPr="00103193">
        <w:rPr>
          <w:rFonts w:ascii="Times New Roman" w:hAnsi="Times New Roman" w:cs="Times New Roman"/>
          <w:sz w:val="24"/>
          <w:szCs w:val="24"/>
        </w:rPr>
        <w:t>fire, Solar Fire, Tycoon, BHN 602</w:t>
      </w:r>
      <w:r w:rsidR="00CE0392" w:rsidRPr="00103193">
        <w:rPr>
          <w:rFonts w:ascii="Times New Roman" w:hAnsi="Times New Roman" w:cs="Times New Roman"/>
          <w:sz w:val="24"/>
          <w:szCs w:val="24"/>
        </w:rPr>
        <w:t xml:space="preserve">, 444, </w:t>
      </w:r>
      <w:r w:rsidR="00C01B01" w:rsidRPr="00103193">
        <w:rPr>
          <w:rFonts w:ascii="Times New Roman" w:hAnsi="Times New Roman" w:cs="Times New Roman"/>
          <w:sz w:val="24"/>
          <w:szCs w:val="24"/>
        </w:rPr>
        <w:t>C</w:t>
      </w:r>
      <w:r w:rsidR="00CE0392" w:rsidRPr="00103193">
        <w:rPr>
          <w:rFonts w:ascii="Times New Roman" w:hAnsi="Times New Roman" w:cs="Times New Roman"/>
          <w:sz w:val="24"/>
          <w:szCs w:val="24"/>
        </w:rPr>
        <w:t>e</w:t>
      </w:r>
      <w:r w:rsidR="00BA03CD" w:rsidRPr="00103193">
        <w:rPr>
          <w:rFonts w:ascii="Times New Roman" w:hAnsi="Times New Roman" w:cs="Times New Roman"/>
          <w:sz w:val="24"/>
          <w:szCs w:val="24"/>
        </w:rPr>
        <w:t>lebrity, BHN 956 (Rodeo Cherry)</w:t>
      </w:r>
      <w:r w:rsidR="00CE0392" w:rsidRPr="00103193">
        <w:rPr>
          <w:rFonts w:ascii="Times New Roman" w:hAnsi="Times New Roman" w:cs="Times New Roman"/>
          <w:sz w:val="24"/>
          <w:szCs w:val="24"/>
        </w:rPr>
        <w:t xml:space="preserve"> and Phoenix. </w:t>
      </w:r>
      <w:r w:rsidR="00C01B01" w:rsidRPr="00103193">
        <w:rPr>
          <w:rFonts w:ascii="Times New Roman" w:hAnsi="Times New Roman" w:cs="Times New Roman"/>
          <w:sz w:val="24"/>
          <w:szCs w:val="24"/>
        </w:rPr>
        <w:t>Su</w:t>
      </w:r>
      <w:r w:rsidR="00C344BB">
        <w:rPr>
          <w:rFonts w:ascii="Times New Roman" w:hAnsi="Times New Roman" w:cs="Times New Roman"/>
          <w:sz w:val="24"/>
          <w:szCs w:val="24"/>
        </w:rPr>
        <w:t>re</w:t>
      </w:r>
      <w:r w:rsidR="00C01B01" w:rsidRPr="00103193">
        <w:rPr>
          <w:rFonts w:ascii="Times New Roman" w:hAnsi="Times New Roman" w:cs="Times New Roman"/>
          <w:sz w:val="24"/>
          <w:szCs w:val="24"/>
        </w:rPr>
        <w:t xml:space="preserve">fire produces tennis </w:t>
      </w:r>
      <w:r w:rsidR="00CE0392" w:rsidRPr="00103193">
        <w:rPr>
          <w:rFonts w:ascii="Times New Roman" w:hAnsi="Times New Roman" w:cs="Times New Roman"/>
          <w:sz w:val="24"/>
          <w:szCs w:val="24"/>
        </w:rPr>
        <w:t>ball-sized fruit and is the quickest</w:t>
      </w:r>
      <w:r w:rsidR="00427A64" w:rsidRPr="00103193">
        <w:rPr>
          <w:rFonts w:ascii="Times New Roman" w:hAnsi="Times New Roman" w:cs="Times New Roman"/>
          <w:sz w:val="24"/>
          <w:szCs w:val="24"/>
        </w:rPr>
        <w:t xml:space="preserve"> variety to produce mature </w:t>
      </w:r>
      <w:r w:rsidR="00C344BB">
        <w:rPr>
          <w:rFonts w:ascii="Times New Roman" w:hAnsi="Times New Roman" w:cs="Times New Roman"/>
          <w:sz w:val="24"/>
          <w:szCs w:val="24"/>
        </w:rPr>
        <w:t>tomatoes</w:t>
      </w:r>
      <w:r w:rsidR="00427A64" w:rsidRPr="00103193">
        <w:rPr>
          <w:rFonts w:ascii="Times New Roman" w:hAnsi="Times New Roman" w:cs="Times New Roman"/>
          <w:sz w:val="24"/>
          <w:szCs w:val="24"/>
        </w:rPr>
        <w:t xml:space="preserve">. It will only be available in limited quantities because </w:t>
      </w:r>
      <w:r w:rsidR="00C344BB">
        <w:rPr>
          <w:rFonts w:ascii="Times New Roman" w:hAnsi="Times New Roman" w:cs="Times New Roman"/>
          <w:sz w:val="24"/>
          <w:szCs w:val="24"/>
        </w:rPr>
        <w:t>the seed</w:t>
      </w:r>
      <w:r w:rsidR="00427A64" w:rsidRPr="00103193">
        <w:rPr>
          <w:rFonts w:ascii="Times New Roman" w:hAnsi="Times New Roman" w:cs="Times New Roman"/>
          <w:sz w:val="24"/>
          <w:szCs w:val="24"/>
        </w:rPr>
        <w:t xml:space="preserve"> is no longer produced for commercial crops.</w:t>
      </w:r>
      <w:r w:rsidR="00717317" w:rsidRPr="00103193">
        <w:rPr>
          <w:rFonts w:ascii="Times New Roman" w:hAnsi="Times New Roman" w:cs="Times New Roman"/>
          <w:sz w:val="24"/>
          <w:szCs w:val="24"/>
        </w:rPr>
        <w:t xml:space="preserve"> Latch on to a few plants if you see them at your favorite nursery.</w:t>
      </w:r>
    </w:p>
    <w:p w:rsidR="00307411" w:rsidRPr="00103193" w:rsidRDefault="00307411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 xml:space="preserve">September is also a wonderful month to observe hummingbirds in </w:t>
      </w:r>
      <w:r w:rsidR="00496739" w:rsidRPr="00103193">
        <w:rPr>
          <w:rFonts w:ascii="Times New Roman" w:hAnsi="Times New Roman" w:cs="Times New Roman"/>
          <w:sz w:val="24"/>
          <w:szCs w:val="24"/>
        </w:rPr>
        <w:t>Central Texas. We usually have three</w:t>
      </w:r>
      <w:r w:rsidRPr="00103193">
        <w:rPr>
          <w:rFonts w:ascii="Times New Roman" w:hAnsi="Times New Roman" w:cs="Times New Roman"/>
          <w:sz w:val="24"/>
          <w:szCs w:val="24"/>
        </w:rPr>
        <w:t xml:space="preserve"> varieties—black chin, ruby throat, and rufous—that move through the area. Hang one or more hummingbird feeders filled with sugar water</w:t>
      </w:r>
      <w:r w:rsidR="009826BA" w:rsidRPr="00103193">
        <w:rPr>
          <w:rFonts w:ascii="Times New Roman" w:hAnsi="Times New Roman" w:cs="Times New Roman"/>
          <w:sz w:val="24"/>
          <w:szCs w:val="24"/>
        </w:rPr>
        <w:t xml:space="preserve"> (4 parts water, 1 part sugar) on the </w:t>
      </w:r>
      <w:r w:rsidR="00C954EF" w:rsidRPr="00103193">
        <w:rPr>
          <w:rFonts w:ascii="Times New Roman" w:hAnsi="Times New Roman" w:cs="Times New Roman"/>
          <w:sz w:val="24"/>
          <w:szCs w:val="24"/>
        </w:rPr>
        <w:t>eaves</w:t>
      </w:r>
      <w:r w:rsidR="009826BA" w:rsidRPr="00103193">
        <w:rPr>
          <w:rFonts w:ascii="Times New Roman" w:hAnsi="Times New Roman" w:cs="Times New Roman"/>
          <w:sz w:val="24"/>
          <w:szCs w:val="24"/>
        </w:rPr>
        <w:t xml:space="preserve"> or a </w:t>
      </w:r>
      <w:r w:rsidR="00C954EF" w:rsidRPr="00103193">
        <w:rPr>
          <w:rFonts w:ascii="Times New Roman" w:hAnsi="Times New Roman" w:cs="Times New Roman"/>
          <w:sz w:val="24"/>
          <w:szCs w:val="24"/>
        </w:rPr>
        <w:t>trellis</w:t>
      </w:r>
      <w:r w:rsidR="009826BA" w:rsidRPr="00103193">
        <w:rPr>
          <w:rFonts w:ascii="Times New Roman" w:hAnsi="Times New Roman" w:cs="Times New Roman"/>
          <w:sz w:val="24"/>
          <w:szCs w:val="24"/>
        </w:rPr>
        <w:t xml:space="preserve"> and the birds will visit your patio or balcony.</w:t>
      </w:r>
    </w:p>
    <w:p w:rsidR="009826BA" w:rsidRPr="00103193" w:rsidRDefault="009826BA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 xml:space="preserve">If you have room for plants, a few </w:t>
      </w:r>
      <w:r w:rsidR="00FA0470" w:rsidRPr="00103193">
        <w:rPr>
          <w:rFonts w:ascii="Times New Roman" w:hAnsi="Times New Roman" w:cs="Times New Roman"/>
          <w:sz w:val="24"/>
          <w:szCs w:val="24"/>
        </w:rPr>
        <w:t>firebush or pentas in containers will increase the action. Use the pentas for the shade and the fireb</w:t>
      </w:r>
      <w:r w:rsidR="00D92796">
        <w:rPr>
          <w:rFonts w:ascii="Times New Roman" w:hAnsi="Times New Roman" w:cs="Times New Roman"/>
          <w:sz w:val="24"/>
          <w:szCs w:val="24"/>
        </w:rPr>
        <w:t>ush</w:t>
      </w:r>
      <w:r w:rsidR="00FA0470" w:rsidRPr="00103193">
        <w:rPr>
          <w:rFonts w:ascii="Times New Roman" w:hAnsi="Times New Roman" w:cs="Times New Roman"/>
          <w:sz w:val="24"/>
          <w:szCs w:val="24"/>
        </w:rPr>
        <w:t xml:space="preserve"> for the sun.</w:t>
      </w:r>
    </w:p>
    <w:p w:rsidR="00FA0470" w:rsidRPr="00103193" w:rsidRDefault="00FA0470" w:rsidP="00103193">
      <w:pPr>
        <w:rPr>
          <w:rFonts w:ascii="Times New Roman" w:hAnsi="Times New Roman" w:cs="Times New Roman"/>
          <w:sz w:val="24"/>
          <w:szCs w:val="24"/>
        </w:rPr>
      </w:pPr>
      <w:r w:rsidRPr="00103193">
        <w:rPr>
          <w:rFonts w:ascii="Times New Roman" w:hAnsi="Times New Roman" w:cs="Times New Roman"/>
          <w:sz w:val="24"/>
          <w:szCs w:val="24"/>
        </w:rPr>
        <w:t xml:space="preserve">The feisty birds will </w:t>
      </w:r>
      <w:r w:rsidR="00D92796">
        <w:rPr>
          <w:rFonts w:ascii="Times New Roman" w:hAnsi="Times New Roman" w:cs="Times New Roman"/>
          <w:sz w:val="24"/>
          <w:szCs w:val="24"/>
        </w:rPr>
        <w:t>battle</w:t>
      </w:r>
      <w:r w:rsidR="00CE221F">
        <w:rPr>
          <w:rFonts w:ascii="Times New Roman" w:hAnsi="Times New Roman" w:cs="Times New Roman"/>
          <w:sz w:val="24"/>
          <w:szCs w:val="24"/>
        </w:rPr>
        <w:t xml:space="preserve"> </w:t>
      </w:r>
      <w:r w:rsidRPr="00103193">
        <w:rPr>
          <w:rFonts w:ascii="Times New Roman" w:hAnsi="Times New Roman" w:cs="Times New Roman"/>
          <w:sz w:val="24"/>
          <w:szCs w:val="24"/>
        </w:rPr>
        <w:t>for</w:t>
      </w:r>
      <w:r w:rsidR="00D92796">
        <w:rPr>
          <w:rFonts w:ascii="Times New Roman" w:hAnsi="Times New Roman" w:cs="Times New Roman"/>
          <w:sz w:val="24"/>
          <w:szCs w:val="24"/>
        </w:rPr>
        <w:t xml:space="preserve"> the</w:t>
      </w:r>
      <w:r w:rsidRPr="00103193">
        <w:rPr>
          <w:rFonts w:ascii="Times New Roman" w:hAnsi="Times New Roman" w:cs="Times New Roman"/>
          <w:sz w:val="24"/>
          <w:szCs w:val="24"/>
        </w:rPr>
        <w:t xml:space="preserve"> dominant position at the feede</w:t>
      </w:r>
      <w:r w:rsidR="00BA03CD" w:rsidRPr="00103193">
        <w:rPr>
          <w:rFonts w:ascii="Times New Roman" w:hAnsi="Times New Roman" w:cs="Times New Roman"/>
          <w:sz w:val="24"/>
          <w:szCs w:val="24"/>
        </w:rPr>
        <w:t>rs and nectar-</w:t>
      </w:r>
      <w:r w:rsidRPr="00103193">
        <w:rPr>
          <w:rFonts w:ascii="Times New Roman" w:hAnsi="Times New Roman" w:cs="Times New Roman"/>
          <w:sz w:val="24"/>
          <w:szCs w:val="24"/>
        </w:rPr>
        <w:t>producing plants. The dogfights conducted by the visiting birds are exciting to witness for children and adults. Expect the action to continue through October.</w:t>
      </w:r>
    </w:p>
    <w:p w:rsidR="0045325C" w:rsidRPr="00BF42DC" w:rsidRDefault="0045325C" w:rsidP="00103193">
      <w:pPr>
        <w:rPr>
          <w:rFonts w:ascii="Times New Roman" w:hAnsi="Times New Roman" w:cs="Times New Roman"/>
          <w:sz w:val="24"/>
          <w:szCs w:val="24"/>
        </w:rPr>
      </w:pPr>
    </w:p>
    <w:p w:rsidR="0045325C" w:rsidRPr="00BF42DC" w:rsidRDefault="0045325C" w:rsidP="00103193">
      <w:pPr>
        <w:rPr>
          <w:rFonts w:ascii="Times New Roman" w:hAnsi="Times New Roman" w:cs="Times New Roman"/>
          <w:sz w:val="24"/>
          <w:szCs w:val="24"/>
        </w:rPr>
      </w:pPr>
    </w:p>
    <w:p w:rsidR="00097AE4" w:rsidRPr="00BF42DC" w:rsidRDefault="00097AE4">
      <w:pPr>
        <w:rPr>
          <w:rFonts w:ascii="Times New Roman" w:hAnsi="Times New Roman" w:cs="Times New Roman"/>
          <w:sz w:val="24"/>
          <w:szCs w:val="24"/>
        </w:rPr>
      </w:pPr>
    </w:p>
    <w:sectPr w:rsidR="00097AE4" w:rsidRPr="00BF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E3"/>
    <w:multiLevelType w:val="hybridMultilevel"/>
    <w:tmpl w:val="BB682A7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1A23"/>
    <w:multiLevelType w:val="hybridMultilevel"/>
    <w:tmpl w:val="CC50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2C"/>
    <w:rsid w:val="00041FD4"/>
    <w:rsid w:val="00097AE4"/>
    <w:rsid w:val="000A3F27"/>
    <w:rsid w:val="000C7FF3"/>
    <w:rsid w:val="00103193"/>
    <w:rsid w:val="00144116"/>
    <w:rsid w:val="00231C27"/>
    <w:rsid w:val="0029231C"/>
    <w:rsid w:val="002A5164"/>
    <w:rsid w:val="002E0660"/>
    <w:rsid w:val="00307411"/>
    <w:rsid w:val="00315F40"/>
    <w:rsid w:val="003D71B8"/>
    <w:rsid w:val="003E4935"/>
    <w:rsid w:val="004117A6"/>
    <w:rsid w:val="0041219C"/>
    <w:rsid w:val="00427A64"/>
    <w:rsid w:val="0044534C"/>
    <w:rsid w:val="0045325C"/>
    <w:rsid w:val="00496739"/>
    <w:rsid w:val="004A3D01"/>
    <w:rsid w:val="004F198A"/>
    <w:rsid w:val="00641493"/>
    <w:rsid w:val="00681FE5"/>
    <w:rsid w:val="006F7305"/>
    <w:rsid w:val="00717317"/>
    <w:rsid w:val="007C184D"/>
    <w:rsid w:val="007C4339"/>
    <w:rsid w:val="008400BB"/>
    <w:rsid w:val="008F3C77"/>
    <w:rsid w:val="009826BA"/>
    <w:rsid w:val="009B5305"/>
    <w:rsid w:val="009E177E"/>
    <w:rsid w:val="00A44E43"/>
    <w:rsid w:val="00AF2D24"/>
    <w:rsid w:val="00B41666"/>
    <w:rsid w:val="00B47E82"/>
    <w:rsid w:val="00B82849"/>
    <w:rsid w:val="00BA03CD"/>
    <w:rsid w:val="00BC685B"/>
    <w:rsid w:val="00BE026E"/>
    <w:rsid w:val="00BF42DC"/>
    <w:rsid w:val="00C01B01"/>
    <w:rsid w:val="00C1396A"/>
    <w:rsid w:val="00C344BB"/>
    <w:rsid w:val="00C57D3D"/>
    <w:rsid w:val="00C76CE2"/>
    <w:rsid w:val="00C954EF"/>
    <w:rsid w:val="00CE0392"/>
    <w:rsid w:val="00CE221F"/>
    <w:rsid w:val="00D92796"/>
    <w:rsid w:val="00E51408"/>
    <w:rsid w:val="00E9232C"/>
    <w:rsid w:val="00F92549"/>
    <w:rsid w:val="00FA046C"/>
    <w:rsid w:val="00FA0470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6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E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FB33F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B33F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6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E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FB33F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B33F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seedfarm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Arreola</dc:creator>
  <cp:lastModifiedBy>KSB</cp:lastModifiedBy>
  <cp:revision>3</cp:revision>
  <dcterms:created xsi:type="dcterms:W3CDTF">2012-08-27T14:57:00Z</dcterms:created>
  <dcterms:modified xsi:type="dcterms:W3CDTF">2012-11-12T16:00:00Z</dcterms:modified>
</cp:coreProperties>
</file>